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9AD0" w14:textId="77777777" w:rsidR="002E6A08" w:rsidRPr="002E6A08" w:rsidRDefault="002E6A08">
      <w:pPr>
        <w:rPr>
          <w:b/>
          <w:bCs/>
          <w:sz w:val="36"/>
          <w:szCs w:val="36"/>
        </w:rPr>
      </w:pPr>
      <w:bookmarkStart w:id="0" w:name="_GoBack"/>
      <w:bookmarkEnd w:id="0"/>
      <w:r w:rsidRPr="002E6A08">
        <w:rPr>
          <w:b/>
          <w:bCs/>
          <w:sz w:val="36"/>
          <w:szCs w:val="36"/>
        </w:rPr>
        <w:t xml:space="preserve">Norme di carattere generale: </w:t>
      </w:r>
    </w:p>
    <w:p w14:paraId="25F2CD5D" w14:textId="6EBD3F7A" w:rsidR="002E6A08" w:rsidRDefault="002E6A08" w:rsidP="002E6A08">
      <w:pPr>
        <w:pStyle w:val="Paragrafoelenco"/>
        <w:numPr>
          <w:ilvl w:val="0"/>
          <w:numId w:val="1"/>
        </w:numPr>
      </w:pPr>
      <w:r w:rsidRPr="002E6A08">
        <w:t xml:space="preserve">Se al momento del terremoto ci si trova all'interno dell'edificio: </w:t>
      </w:r>
    </w:p>
    <w:p w14:paraId="66A1DC88" w14:textId="77777777" w:rsidR="002E6A08" w:rsidRDefault="002E6A08" w:rsidP="002E6A08">
      <w:pPr>
        <w:pStyle w:val="Paragrafoelenco"/>
      </w:pPr>
      <w:r w:rsidRPr="002E6A08">
        <w:t xml:space="preserve">• Mantenere la calma. </w:t>
      </w:r>
    </w:p>
    <w:p w14:paraId="213AE1B8" w14:textId="77777777" w:rsidR="002E6A08" w:rsidRDefault="002E6A08" w:rsidP="002E6A08">
      <w:pPr>
        <w:pStyle w:val="Paragrafoelenco"/>
      </w:pPr>
      <w:r w:rsidRPr="002E6A08">
        <w:t>• Interrompere immediatamente ogni attività.</w:t>
      </w:r>
    </w:p>
    <w:p w14:paraId="64C06C91" w14:textId="77777777" w:rsidR="002E6A08" w:rsidRDefault="002E6A08" w:rsidP="002E6A08">
      <w:pPr>
        <w:pStyle w:val="Paragrafoelenco"/>
      </w:pPr>
      <w:r w:rsidRPr="002E6A08">
        <w:t xml:space="preserve"> • Evitare di allarmare quelli che non hanno avvertito la scossa, se di piccola intensità. In questi casi il pericolo maggiore è rappresentato dall'evacuazione precipitosa. </w:t>
      </w:r>
    </w:p>
    <w:p w14:paraId="5A70077B" w14:textId="77777777" w:rsidR="002E6A08" w:rsidRDefault="002E6A08" w:rsidP="002E6A08">
      <w:pPr>
        <w:pStyle w:val="Paragrafoelenco"/>
      </w:pPr>
      <w:r w:rsidRPr="002E6A08">
        <w:t xml:space="preserve">• Se non previsto diversamente dal piano di sicurezza ed evacuazione dell'istituto, se si è nei corridoi o nel vano delle scale rientrare nella propria classe o in quella più vicina. </w:t>
      </w:r>
    </w:p>
    <w:p w14:paraId="0DEC23B6" w14:textId="77777777" w:rsidR="002E6A08" w:rsidRDefault="002E6A08" w:rsidP="002E6A08">
      <w:pPr>
        <w:pStyle w:val="Paragrafoelenco"/>
      </w:pPr>
      <w:r w:rsidRPr="002E6A08">
        <w:t xml:space="preserve">• Allontanarsi da porte e finestre con vetri o da armadi, perché cadendo potrebbero ferire. </w:t>
      </w:r>
    </w:p>
    <w:p w14:paraId="4B27EE82" w14:textId="77777777" w:rsidR="002E6A08" w:rsidRDefault="002E6A08" w:rsidP="002E6A08">
      <w:pPr>
        <w:pStyle w:val="Paragrafoelenco"/>
      </w:pPr>
      <w:r w:rsidRPr="002E6A08">
        <w:t xml:space="preserve">• Considerato il pericolo di crolli delle scale, come pure quello di incidenti dovuti a cadute o altro, nell'immediato si consiglia di restare all'interno dell'aula e proteggersi da cadute di calcinacci, lampadari, finestre o altro, ponendosi nella posizione più riparata. </w:t>
      </w:r>
    </w:p>
    <w:p w14:paraId="51E957EF" w14:textId="77777777" w:rsidR="002E6A08" w:rsidRDefault="002E6A08" w:rsidP="002E6A08">
      <w:pPr>
        <w:pStyle w:val="Paragrafoelenco"/>
      </w:pPr>
      <w:r w:rsidRPr="002E6A08">
        <w:t xml:space="preserve">• Portarsi sotto la protezione delle strutture più resistenti (colonne e muri portanti, architravi in cemento armato, angoli in genere). </w:t>
      </w:r>
    </w:p>
    <w:p w14:paraId="32F662A3" w14:textId="77777777" w:rsidR="002E6A08" w:rsidRDefault="002E6A08" w:rsidP="002E6A08">
      <w:pPr>
        <w:pStyle w:val="Paragrafoelenco"/>
      </w:pPr>
      <w:r w:rsidRPr="002E6A08">
        <w:t xml:space="preserve">• Allontanarsi dalle suppellettili che potrebbero cadere addosso. </w:t>
      </w:r>
    </w:p>
    <w:p w14:paraId="08CB1DEF" w14:textId="77777777" w:rsidR="002E6A08" w:rsidRDefault="002E6A08" w:rsidP="002E6A08">
      <w:pPr>
        <w:pStyle w:val="Paragrafoelenco"/>
      </w:pPr>
      <w:r w:rsidRPr="002E6A08">
        <w:t xml:space="preserve">• Ripararsi sotto ai banchi (posizione a uovo con le mani a protezione della testa), sotto alla cattedra oppure addossarsi ad un muro maestro il più lontano possibile dalle finestre. </w:t>
      </w:r>
    </w:p>
    <w:p w14:paraId="13F79BD9" w14:textId="77777777" w:rsidR="002E6A08" w:rsidRDefault="002E6A08" w:rsidP="002E6A08">
      <w:pPr>
        <w:pStyle w:val="Paragrafoelenco"/>
      </w:pPr>
      <w:r w:rsidRPr="002E6A08">
        <w:t xml:space="preserve">• Dopo e solo dopo uscire </w:t>
      </w:r>
    </w:p>
    <w:p w14:paraId="68D9EF57" w14:textId="79D5A3BE" w:rsidR="002E6A08" w:rsidRPr="002E6A08" w:rsidRDefault="002E6A08" w:rsidP="002E6A08">
      <w:pPr>
        <w:pStyle w:val="Paragrafoelenco"/>
        <w:rPr>
          <w:b/>
          <w:bCs/>
        </w:rPr>
      </w:pPr>
      <w:r w:rsidRPr="002E6A08">
        <w:rPr>
          <w:b/>
          <w:bCs/>
        </w:rPr>
        <w:t xml:space="preserve">(quando la scossa è terminata) </w:t>
      </w:r>
    </w:p>
    <w:p w14:paraId="55AA1ADE" w14:textId="77777777" w:rsidR="002E6A08" w:rsidRPr="002E6A08" w:rsidRDefault="002E6A08" w:rsidP="002E6A08">
      <w:pPr>
        <w:pStyle w:val="Paragrafoelenco"/>
        <w:rPr>
          <w:b/>
          <w:bCs/>
        </w:rPr>
      </w:pPr>
      <w:r w:rsidRPr="002E6A08">
        <w:rPr>
          <w:b/>
          <w:bCs/>
        </w:rPr>
        <w:t xml:space="preserve">con calma si inizia la fase di esodo: </w:t>
      </w:r>
    </w:p>
    <w:p w14:paraId="2D306049" w14:textId="0BBFBC5E" w:rsidR="002E6A08" w:rsidRDefault="002E6A08" w:rsidP="002E6A08">
      <w:pPr>
        <w:pStyle w:val="Paragrafoelenco"/>
      </w:pPr>
      <w:r w:rsidRPr="002E6A08">
        <w:t xml:space="preserve">si lascia l'aula badando a controllare la percorribilità della via di evacuazione prevista ed in particolare a verificare che le scale non abbiano subito danni. </w:t>
      </w:r>
    </w:p>
    <w:p w14:paraId="4A9C73DB" w14:textId="77777777" w:rsidR="002E6A08" w:rsidRDefault="002E6A08" w:rsidP="002E6A08">
      <w:pPr>
        <w:pStyle w:val="Paragrafoelenco"/>
      </w:pPr>
      <w:r w:rsidRPr="002E6A08">
        <w:t xml:space="preserve">• Per la fase di esodo, seguire scrupolosamente le procedure previste dal piano di sicurezza e di evacuazione dell'istituto e portarsi nei punti di raccolta previsti. </w:t>
      </w:r>
    </w:p>
    <w:p w14:paraId="52E11A06" w14:textId="77777777" w:rsidR="002E6A08" w:rsidRDefault="002E6A08" w:rsidP="002E6A08">
      <w:pPr>
        <w:pStyle w:val="Paragrafoelenco"/>
      </w:pPr>
    </w:p>
    <w:p w14:paraId="6C2CFC3A" w14:textId="14D524A0" w:rsidR="002E6A08" w:rsidRDefault="002E6A08" w:rsidP="002E6A08">
      <w:pPr>
        <w:pStyle w:val="Paragrafoelenco"/>
        <w:numPr>
          <w:ilvl w:val="0"/>
          <w:numId w:val="1"/>
        </w:numPr>
      </w:pPr>
      <w:r w:rsidRPr="002E6A08">
        <w:t xml:space="preserve">Se al momento del terremoto ci si trova all'esterno dell'edificio: </w:t>
      </w:r>
    </w:p>
    <w:p w14:paraId="5E8BA631" w14:textId="77777777" w:rsidR="002E6A08" w:rsidRDefault="002E6A08" w:rsidP="002E6A08">
      <w:pPr>
        <w:pStyle w:val="Paragrafoelenco"/>
      </w:pPr>
      <w:r w:rsidRPr="002E6A08">
        <w:t>• Allontanarsi dall'edificio, dagli alberi, dai lampioni e dalle linee elettriche perché potrebbero cadere e ferire.</w:t>
      </w:r>
    </w:p>
    <w:p w14:paraId="24C5B0C5" w14:textId="77777777" w:rsidR="002E6A08" w:rsidRDefault="002E6A08" w:rsidP="002E6A08">
      <w:pPr>
        <w:pStyle w:val="Paragrafoelenco"/>
      </w:pPr>
      <w:r w:rsidRPr="002E6A08">
        <w:t xml:space="preserve"> • Cercare un posto dove non si ha nulla sopra di sé e, se non lo si trova, cercare riparo sotto qualcosa di sicuro, come una panchina.</w:t>
      </w:r>
    </w:p>
    <w:p w14:paraId="653540CA" w14:textId="77777777" w:rsidR="002E6A08" w:rsidRDefault="002E6A08" w:rsidP="002E6A08">
      <w:pPr>
        <w:pStyle w:val="Paragrafoelenco"/>
      </w:pPr>
      <w:r w:rsidRPr="002E6A08">
        <w:t xml:space="preserve"> • Non avvicinarsi ad animali spaventati. </w:t>
      </w:r>
    </w:p>
    <w:p w14:paraId="68DBAEB2" w14:textId="77777777" w:rsidR="002E6A08" w:rsidRDefault="002E6A08" w:rsidP="002E6A08">
      <w:pPr>
        <w:pStyle w:val="Paragrafoelenco"/>
      </w:pPr>
      <w:r w:rsidRPr="002E6A08">
        <w:t>• Dopo il terremoto, all'ordine di evacuazione, raggiungere la zona di raccolta assegnata alla propria classe.</w:t>
      </w:r>
    </w:p>
    <w:p w14:paraId="2D1209DF" w14:textId="77777777" w:rsidR="002E6A08" w:rsidRDefault="002E6A08" w:rsidP="002E6A08">
      <w:pPr>
        <w:pStyle w:val="Paragrafoelenco"/>
      </w:pPr>
      <w:r w:rsidRPr="002E6A08">
        <w:t xml:space="preserve"> • Tralasciare il recupero di oggetti personali (libri, abiti od altro); l'insegnante porta con sé il registro di classe. </w:t>
      </w:r>
    </w:p>
    <w:p w14:paraId="42AEAFB5" w14:textId="77777777" w:rsidR="002E6A08" w:rsidRDefault="002E6A08" w:rsidP="002E6A08">
      <w:pPr>
        <w:pStyle w:val="Paragrafoelenco"/>
      </w:pPr>
      <w:r w:rsidRPr="002E6A08">
        <w:t>• Non usare l'ascensore (ove presente).</w:t>
      </w:r>
    </w:p>
    <w:p w14:paraId="47FFB729" w14:textId="77777777" w:rsidR="002E6A08" w:rsidRDefault="002E6A08" w:rsidP="002E6A08">
      <w:pPr>
        <w:pStyle w:val="Paragrafoelenco"/>
      </w:pPr>
      <w:r w:rsidRPr="002E6A08">
        <w:t xml:space="preserve"> • Seguire le indicazioni dell'insegnante o del responsabile incaricato per assicurare il rispetto delle precedenze. </w:t>
      </w:r>
    </w:p>
    <w:p w14:paraId="2042B4D7" w14:textId="77777777" w:rsidR="002E6A08" w:rsidRDefault="002E6A08" w:rsidP="002E6A08">
      <w:pPr>
        <w:pStyle w:val="Paragrafoelenco"/>
      </w:pPr>
      <w:r w:rsidRPr="002E6A08">
        <w:t xml:space="preserve">• Seguire le vie d'esodo indicate. </w:t>
      </w:r>
    </w:p>
    <w:p w14:paraId="045D7B85" w14:textId="77777777" w:rsidR="002E6A08" w:rsidRDefault="002E6A08" w:rsidP="002E6A08">
      <w:pPr>
        <w:pStyle w:val="Paragrafoelenco"/>
      </w:pPr>
      <w:r w:rsidRPr="002E6A08">
        <w:t xml:space="preserve">• Camminare in modo sollecito, senza soste preordinate e senza spingere i compagni. </w:t>
      </w:r>
    </w:p>
    <w:p w14:paraId="05879D42" w14:textId="77777777" w:rsidR="002E6A08" w:rsidRDefault="002E6A08" w:rsidP="002E6A08">
      <w:pPr>
        <w:pStyle w:val="Paragrafoelenco"/>
      </w:pPr>
      <w:r w:rsidRPr="002E6A08">
        <w:t xml:space="preserve">• Attenersi strettamente a quanto ordinato dall'insegnante o dal responsabile incaricato nel caso in cui si verifichino contrattempi che richiedono una modificazione delle indicazioni del piano di evacuazione senza prendere iniziative personali. </w:t>
      </w:r>
    </w:p>
    <w:p w14:paraId="639990E9" w14:textId="77777777" w:rsidR="002E6A08" w:rsidRDefault="002E6A08" w:rsidP="002E6A08">
      <w:pPr>
        <w:pStyle w:val="Paragrafoelenco"/>
      </w:pPr>
      <w:r w:rsidRPr="002E6A08">
        <w:t xml:space="preserve">• Raggiungere la zona di raccolta assegnata e collaborare con l'insegnante per controllare la presenza dei compagni prima e dopo lo sfollamento. </w:t>
      </w:r>
    </w:p>
    <w:p w14:paraId="165C803F" w14:textId="77777777" w:rsidR="002E6A08" w:rsidRDefault="002E6A08" w:rsidP="002E6A08">
      <w:pPr>
        <w:pStyle w:val="Paragrafoelenco"/>
      </w:pPr>
      <w:r w:rsidRPr="002E6A08">
        <w:t xml:space="preserve">• L'insegnante, chiamato l'appello, compila il modulo di evacuazione. </w:t>
      </w:r>
    </w:p>
    <w:p w14:paraId="2219FFE3" w14:textId="77777777" w:rsidR="002E6A08" w:rsidRDefault="002E6A08" w:rsidP="002E6A08">
      <w:pPr>
        <w:pStyle w:val="Paragrafoelenco"/>
        <w:rPr>
          <w:b/>
          <w:bCs/>
        </w:rPr>
      </w:pPr>
    </w:p>
    <w:p w14:paraId="26AE76CE" w14:textId="77777777" w:rsidR="002E6A08" w:rsidRDefault="002E6A08" w:rsidP="002E6A08">
      <w:pPr>
        <w:pStyle w:val="Paragrafoelenco"/>
        <w:rPr>
          <w:b/>
          <w:bCs/>
        </w:rPr>
      </w:pPr>
    </w:p>
    <w:p w14:paraId="1644E273" w14:textId="5A7A7384" w:rsidR="002E6A08" w:rsidRPr="002E6A08" w:rsidRDefault="002E6A08" w:rsidP="002E6A08">
      <w:pPr>
        <w:pStyle w:val="Paragrafoelenco"/>
        <w:rPr>
          <w:b/>
          <w:bCs/>
        </w:rPr>
      </w:pPr>
      <w:r w:rsidRPr="002E6A08">
        <w:rPr>
          <w:b/>
          <w:bCs/>
        </w:rPr>
        <w:t xml:space="preserve">CASI SPECIFICI </w:t>
      </w:r>
    </w:p>
    <w:p w14:paraId="5C850718" w14:textId="77777777" w:rsidR="002E6A08" w:rsidRDefault="002E6A08" w:rsidP="002E6A08">
      <w:pPr>
        <w:pStyle w:val="Paragrafoelenco"/>
      </w:pPr>
      <w:r w:rsidRPr="002E6A08">
        <w:lastRenderedPageBreak/>
        <w:t xml:space="preserve">• Se un alunno durante un’emergenza si trova in bagno o nei corridoi della scuola, si accodano alla prima classe che incontrano che sta evacuando. Solo giunti all’esterno raggiungeranno la propria classe per non essere segnati come dispersi. </w:t>
      </w:r>
    </w:p>
    <w:p w14:paraId="0FAB7647" w14:textId="6BB010E5" w:rsidR="006C1125" w:rsidRDefault="002E6A08" w:rsidP="002E6A08">
      <w:pPr>
        <w:pStyle w:val="Paragrafoelenco"/>
      </w:pPr>
      <w:r w:rsidRPr="002E6A08">
        <w:t>• Se ci si trova in ambienti nei quali non è possibile ripararsi sotto i banchi, si esce immediatamente dall’edificio dall’uscita di emergenza più vicina e successivamente ci si trova nel punto di raccolta esterno preventivamente definito.</w:t>
      </w:r>
    </w:p>
    <w:sectPr w:rsidR="006C1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84070"/>
    <w:multiLevelType w:val="hybridMultilevel"/>
    <w:tmpl w:val="FA262C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08"/>
    <w:rsid w:val="0027259B"/>
    <w:rsid w:val="002E6A08"/>
    <w:rsid w:val="006C1125"/>
    <w:rsid w:val="00883994"/>
    <w:rsid w:val="00CC7F72"/>
    <w:rsid w:val="00D60B50"/>
    <w:rsid w:val="00D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0F2A"/>
  <w15:chartTrackingRefBased/>
  <w15:docId w15:val="{9D44F78E-45BC-4437-89B5-9D4872EE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A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A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A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A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A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A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A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6A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6A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A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6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borgia</dc:creator>
  <cp:keywords/>
  <dc:description/>
  <cp:lastModifiedBy>utente</cp:lastModifiedBy>
  <cp:revision>2</cp:revision>
  <dcterms:created xsi:type="dcterms:W3CDTF">2025-02-17T17:16:00Z</dcterms:created>
  <dcterms:modified xsi:type="dcterms:W3CDTF">2025-02-17T17:16:00Z</dcterms:modified>
</cp:coreProperties>
</file>