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FORMAZIONE DOCENTI NEOASSUNTI A.S. 2024/2025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0000CC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00CC"/>
          <w:spacing w:val="0"/>
          <w:position w:val="0"/>
          <w:sz w:val="24"/>
          <w:shd w:fill="auto" w:val="clear"/>
        </w:rPr>
        <w:t xml:space="preserve">PEER TO PEER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0000CC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CC"/>
          <w:spacing w:val="0"/>
          <w:position w:val="0"/>
          <w:sz w:val="24"/>
          <w:shd w:fill="auto" w:val="clear"/>
        </w:rPr>
        <w:t xml:space="preserve">PROGRAMMAZIONE E SVILUPPO CONDIVISO</w:t>
      </w:r>
      <w:r>
        <w:rPr>
          <w:rFonts w:ascii="Calibri" w:hAnsi="Calibri" w:cs="Calibri" w:eastAsia="Calibri"/>
          <w:b/>
          <w:i/>
          <w:color w:val="0000CC"/>
          <w:spacing w:val="0"/>
          <w:position w:val="0"/>
          <w:sz w:val="28"/>
          <w:shd w:fill="auto" w:val="clear"/>
        </w:rPr>
        <w:t xml:space="preserve"> </w:t>
      </w:r>
    </w:p>
    <w:tbl>
      <w:tblPr/>
      <w:tblGrid>
        <w:gridCol w:w="3731"/>
        <w:gridCol w:w="3637"/>
        <w:gridCol w:w="1841"/>
        <w:gridCol w:w="864"/>
        <w:gridCol w:w="2102"/>
        <w:gridCol w:w="2102"/>
      </w:tblGrid>
      <w:tr>
        <w:trPr>
          <w:trHeight w:val="1" w:hRule="atLeast"/>
          <w:jc w:val="left"/>
        </w:trPr>
        <w:tc>
          <w:tcPr>
            <w:tcW w:w="3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COMPETENZA DA POTENZIARE/COSTRUIRE</w:t>
            </w:r>
          </w:p>
        </w:tc>
        <w:tc>
          <w:tcPr>
            <w:tcW w:w="1054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(dal Bilancio delle competenze iniziali)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……………………………………………………………………………………………………………………………………….</w:t>
            </w:r>
          </w:p>
        </w:tc>
      </w:tr>
      <w:tr>
        <w:trPr>
          <w:trHeight w:val="1" w:hRule="atLeast"/>
          <w:jc w:val="left"/>
        </w:trPr>
        <w:tc>
          <w:tcPr>
            <w:tcW w:w="3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SITUAZIONI DI APPRENDIMENTO DA OSSERVARE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1^OSSERVAZIONE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Esplorazione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Ideazione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Pianificazione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Organizzazione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Osservazione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Valutazione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2^OSSERVAZIONE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AMBITI OPERATIVI DA SUPPORTARE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54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modalità di conduzione delle attività e delle lezioni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sostegno alle motivazioni degli alunni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costruzione di un clima relazionale inclusivo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modalità di verifica formativa degli apprendimenti.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altro (specificare)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…………………………………………………………………………………..</w:t>
            </w:r>
          </w:p>
        </w:tc>
      </w:tr>
      <w:tr>
        <w:trPr>
          <w:trHeight w:val="1007" w:hRule="auto"/>
          <w:jc w:val="left"/>
        </w:trPr>
        <w:tc>
          <w:tcPr>
            <w:tcW w:w="3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TEMPI</w:t>
            </w:r>
          </w:p>
        </w:tc>
        <w:tc>
          <w:tcPr>
            <w:tcW w:w="1054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Data inizio osservazione                 ……………………………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Data conclusione osservazione     ..………………………….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Numero osservazioni reciproche  …………………………..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CALENDARIO: …………………………………………………………</w:t>
            </w:r>
          </w:p>
        </w:tc>
      </w:tr>
      <w:tr>
        <w:trPr>
          <w:trHeight w:val="1" w:hRule="atLeast"/>
          <w:jc w:val="left"/>
        </w:trPr>
        <w:tc>
          <w:tcPr>
            <w:tcW w:w="3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CLASSI /SEZIONI COINVOLTE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Il docente neoassunto                                                                                                                                        Il docente tutor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